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3A5" w14:textId="77777777" w:rsidR="00356211" w:rsidRDefault="00356211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</w:p>
    <w:p w14:paraId="5A1BEDD5" w14:textId="75CD9A1E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</w:t>
      </w:r>
      <w:r w:rsidRPr="00140921">
        <w:rPr>
          <w:rFonts w:ascii="Times New Roman" w:hAnsi="Times New Roman" w:cs="Times New Roman"/>
          <w:sz w:val="24"/>
          <w:szCs w:val="24"/>
        </w:rPr>
        <w:t>o ________________________________________________________________,</w:t>
      </w:r>
    </w:p>
    <w:p w14:paraId="533C8626" w14:textId="77777777" w:rsidR="00C61DE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21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35E27C3F" w:rsidR="00553CC6" w:rsidRPr="00140921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21">
        <w:rPr>
          <w:rFonts w:ascii="Times New Roman" w:hAnsi="Times New Roman" w:cs="Times New Roman"/>
          <w:sz w:val="24"/>
          <w:szCs w:val="24"/>
        </w:rPr>
        <w:t xml:space="preserve">CF_________, in qualità di 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RUP (o altro referente istituzionale identificato dal </w:t>
      </w:r>
      <w:r w:rsidR="00184A71">
        <w:rPr>
          <w:rFonts w:ascii="Times New Roman" w:hAnsi="Times New Roman" w:cs="Times New Roman"/>
          <w:sz w:val="24"/>
          <w:szCs w:val="24"/>
        </w:rPr>
        <w:t>Comune beneficiario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) </w:t>
      </w:r>
      <w:r w:rsidRPr="00140921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 </w:t>
      </w:r>
      <w:r w:rsidRPr="00140921">
        <w:rPr>
          <w:rFonts w:ascii="Times New Roman" w:hAnsi="Times New Roman" w:cs="Times New Roman"/>
          <w:sz w:val="24"/>
          <w:szCs w:val="24"/>
        </w:rPr>
        <w:t>con sede legale in Via/piazza __________________________________, n. _____, cap. ________,</w:t>
      </w:r>
      <w:r w:rsidR="005E4758" w:rsidRPr="00140921">
        <w:rPr>
          <w:rFonts w:ascii="Times New Roman" w:hAnsi="Times New Roman" w:cs="Times New Roman"/>
          <w:sz w:val="24"/>
          <w:szCs w:val="24"/>
        </w:rPr>
        <w:t xml:space="preserve"> </w:t>
      </w:r>
      <w:r w:rsidRPr="00140921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140921">
        <w:rPr>
          <w:rFonts w:ascii="Times New Roman" w:hAnsi="Times New Roman" w:cs="Times New Roman"/>
          <w:sz w:val="24"/>
          <w:szCs w:val="24"/>
        </w:rPr>
        <w:t>nell’ambito del progetto _______</w:t>
      </w:r>
      <w:r w:rsidR="00356211">
        <w:rPr>
          <w:rFonts w:ascii="Times New Roman" w:hAnsi="Times New Roman" w:cs="Times New Roman"/>
          <w:sz w:val="24"/>
          <w:szCs w:val="24"/>
        </w:rPr>
        <w:t>__________</w:t>
      </w:r>
      <w:r w:rsidR="003B5B65" w:rsidRPr="00140921">
        <w:rPr>
          <w:rFonts w:ascii="Times New Roman" w:hAnsi="Times New Roman" w:cs="Times New Roman"/>
          <w:sz w:val="24"/>
          <w:szCs w:val="24"/>
        </w:rPr>
        <w:t xml:space="preserve">, a valere </w:t>
      </w:r>
      <w:r w:rsidR="00356211">
        <w:rPr>
          <w:rFonts w:ascii="Times New Roman" w:hAnsi="Times New Roman" w:cs="Times New Roman"/>
          <w:sz w:val="24"/>
          <w:szCs w:val="24"/>
        </w:rPr>
        <w:t xml:space="preserve">sui </w:t>
      </w:r>
      <w:r w:rsidR="00356211" w:rsidRPr="00356211">
        <w:rPr>
          <w:rFonts w:ascii="Times New Roman" w:hAnsi="Times New Roman" w:cs="Times New Roman"/>
          <w:sz w:val="24"/>
          <w:szCs w:val="24"/>
        </w:rPr>
        <w:t>contributi di cui all’articolo 1 comma 29 e ss</w:t>
      </w:r>
      <w:r w:rsidR="00356211">
        <w:rPr>
          <w:rFonts w:ascii="Times New Roman" w:hAnsi="Times New Roman" w:cs="Times New Roman"/>
          <w:sz w:val="24"/>
          <w:szCs w:val="24"/>
        </w:rPr>
        <w:t>.</w:t>
      </w:r>
      <w:r w:rsidR="00356211" w:rsidRPr="00356211">
        <w:rPr>
          <w:rFonts w:ascii="Times New Roman" w:hAnsi="Times New Roman" w:cs="Times New Roman"/>
          <w:sz w:val="24"/>
          <w:szCs w:val="24"/>
        </w:rPr>
        <w:t>, L. n. 160/2019, così come modificato dal Decreto-legge n. 19 del 2</w:t>
      </w:r>
      <w:r w:rsidR="00356211">
        <w:rPr>
          <w:rFonts w:ascii="Times New Roman" w:hAnsi="Times New Roman" w:cs="Times New Roman"/>
          <w:sz w:val="24"/>
          <w:szCs w:val="24"/>
        </w:rPr>
        <w:t xml:space="preserve"> marzo </w:t>
      </w:r>
      <w:r w:rsidR="00356211" w:rsidRPr="00356211">
        <w:rPr>
          <w:rFonts w:ascii="Times New Roman" w:hAnsi="Times New Roman" w:cs="Times New Roman"/>
          <w:sz w:val="24"/>
          <w:szCs w:val="24"/>
        </w:rPr>
        <w:t>2024</w:t>
      </w:r>
      <w:r w:rsidR="003E6ED3">
        <w:rPr>
          <w:rFonts w:ascii="Times New Roman" w:hAnsi="Times New Roman" w:cs="Times New Roman"/>
          <w:sz w:val="24"/>
          <w:szCs w:val="24"/>
        </w:rPr>
        <w:t>,</w:t>
      </w:r>
    </w:p>
    <w:p w14:paraId="11E96DC7" w14:textId="77777777" w:rsidR="00553CC6" w:rsidRPr="0057333A" w:rsidRDefault="00553CC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45F214A0" w:rsidR="00CF2770" w:rsidRPr="0057333A" w:rsidRDefault="002F6CAA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</w:t>
      </w:r>
      <w:r w:rsidR="00C61DE6"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3C39" w14:textId="7965867A" w:rsidR="009A17BA" w:rsidRDefault="009A17BA" w:rsidP="009A17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411">
        <w:rPr>
          <w:rFonts w:ascii="Times New Roman" w:hAnsi="Times New Roman" w:cs="Times New Roman"/>
          <w:sz w:val="24"/>
          <w:szCs w:val="24"/>
        </w:rPr>
        <w:t>la regolarità amministrativo-contabile in esito al positivo svolgimento dei controlli ordinari previsti dalla vigente normativa nonché dei controlli di gestione ordinari su tutti gli atti di competenza amministrativi, contabili e fiscali, direttamente o indirettamente collegati a</w:t>
      </w:r>
      <w:r>
        <w:rPr>
          <w:rFonts w:ascii="Times New Roman" w:hAnsi="Times New Roman" w:cs="Times New Roman"/>
          <w:sz w:val="24"/>
          <w:szCs w:val="24"/>
        </w:rPr>
        <w:t>lla procedura di gara espletata;</w:t>
      </w:r>
    </w:p>
    <w:p w14:paraId="46E4F0FA" w14:textId="190069C2" w:rsidR="009A17BA" w:rsidRDefault="009A17BA" w:rsidP="009A17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l’assenza di situazioni di conflitto di interessi in esito al positivo svolgimento dei controlli </w:t>
      </w:r>
      <w:r w:rsidRPr="009A17BA">
        <w:rPr>
          <w:rFonts w:ascii="Times New Roman" w:hAnsi="Times New Roman" w:cs="Times New Roman"/>
          <w:i/>
          <w:sz w:val="24"/>
          <w:szCs w:val="24"/>
        </w:rPr>
        <w:t>ex ante</w:t>
      </w:r>
      <w:r>
        <w:rPr>
          <w:rFonts w:ascii="Times New Roman" w:hAnsi="Times New Roman" w:cs="Times New Roman"/>
          <w:sz w:val="24"/>
          <w:szCs w:val="24"/>
        </w:rPr>
        <w:t xml:space="preserve"> sulle dichiarazioni rese;</w:t>
      </w:r>
    </w:p>
    <w:p w14:paraId="0FEC7B17" w14:textId="12CE63B4" w:rsidR="00C2206C" w:rsidRPr="007C63E0" w:rsidRDefault="009A17BA" w:rsidP="007C63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F6CAA">
        <w:rPr>
          <w:rFonts w:ascii="Times New Roman" w:hAnsi="Times New Roman" w:cs="Times New Roman"/>
          <w:sz w:val="24"/>
          <w:szCs w:val="24"/>
        </w:rPr>
        <w:t>a</w:t>
      </w:r>
      <w:r w:rsidR="00BB293E" w:rsidRPr="0057333A">
        <w:rPr>
          <w:rFonts w:ascii="Times New Roman" w:hAnsi="Times New Roman" w:cs="Times New Roman"/>
          <w:sz w:val="24"/>
          <w:szCs w:val="24"/>
        </w:rPr>
        <w:t xml:space="preserve"> regolarità amministrativo</w:t>
      </w:r>
      <w:r w:rsidR="003F374A">
        <w:rPr>
          <w:rFonts w:ascii="Times New Roman" w:hAnsi="Times New Roman" w:cs="Times New Roman"/>
          <w:sz w:val="24"/>
          <w:szCs w:val="24"/>
        </w:rPr>
        <w:t>-</w:t>
      </w:r>
      <w:r w:rsidR="00BB293E" w:rsidRPr="0057333A">
        <w:rPr>
          <w:rFonts w:ascii="Times New Roman" w:hAnsi="Times New Roman" w:cs="Times New Roman"/>
          <w:sz w:val="24"/>
          <w:szCs w:val="24"/>
        </w:rPr>
        <w:t>contabile</w:t>
      </w:r>
      <w:r w:rsidR="00B414BE">
        <w:rPr>
          <w:rFonts w:ascii="Times New Roman" w:hAnsi="Times New Roman" w:cs="Times New Roman"/>
          <w:sz w:val="24"/>
          <w:szCs w:val="24"/>
        </w:rPr>
        <w:t xml:space="preserve"> e l’assenza del doppio finanziamento</w:t>
      </w:r>
      <w:r w:rsidR="007C63E0">
        <w:rPr>
          <w:rFonts w:ascii="Times New Roman" w:hAnsi="Times New Roman" w:cs="Times New Roman"/>
          <w:sz w:val="24"/>
          <w:szCs w:val="24"/>
        </w:rPr>
        <w:t xml:space="preserve"> i</w:t>
      </w:r>
      <w:r w:rsidR="007C63E0" w:rsidRPr="007C63E0">
        <w:rPr>
          <w:rFonts w:ascii="Times New Roman" w:hAnsi="Times New Roman" w:cs="Times New Roman"/>
          <w:sz w:val="24"/>
          <w:szCs w:val="24"/>
        </w:rPr>
        <w:t>nteso quale copertura del costo dell’intervento a valere su fonti di finanziamento pubbliche o private anche di diversa natura</w:t>
      </w:r>
      <w:r w:rsidR="007C63E0">
        <w:rPr>
          <w:rFonts w:ascii="Times New Roman" w:hAnsi="Times New Roman" w:cs="Times New Roman"/>
          <w:sz w:val="24"/>
          <w:szCs w:val="24"/>
        </w:rPr>
        <w:t>,</w:t>
      </w:r>
      <w:r w:rsidR="00B414BE" w:rsidRPr="007C63E0">
        <w:rPr>
          <w:rFonts w:ascii="Times New Roman" w:hAnsi="Times New Roman" w:cs="Times New Roman"/>
          <w:sz w:val="24"/>
          <w:szCs w:val="24"/>
        </w:rPr>
        <w:t xml:space="preserve"> </w:t>
      </w:r>
      <w:r w:rsidR="002F6CAA" w:rsidRPr="007C63E0">
        <w:rPr>
          <w:rFonts w:ascii="Times New Roman" w:hAnsi="Times New Roman" w:cs="Times New Roman"/>
          <w:sz w:val="24"/>
          <w:szCs w:val="24"/>
        </w:rPr>
        <w:t>in esito al positivo svolgimento dei controlli ordinari previsti dalla vigente normativa nonché dei controlli di gestione ordinari su tutti gli atti di competenza amministrativi, contabili e fiscali, direttamente o indirettamente collegati alle spese sostenu</w:t>
      </w:r>
      <w:r w:rsidR="00B414BE" w:rsidRPr="007C63E0">
        <w:rPr>
          <w:rFonts w:ascii="Times New Roman" w:hAnsi="Times New Roman" w:cs="Times New Roman"/>
          <w:sz w:val="24"/>
          <w:szCs w:val="24"/>
        </w:rPr>
        <w:t>te ed esposte a rendicontazione.</w:t>
      </w:r>
    </w:p>
    <w:p w14:paraId="19B7B5AC" w14:textId="77777777" w:rsidR="009A17BA" w:rsidRPr="00B414BE" w:rsidRDefault="009A17BA" w:rsidP="009A17B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509BA8" w14:textId="0221F640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0BED0915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E18D" w14:textId="117BC4A0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</w:t>
      </w:r>
    </w:p>
    <w:p w14:paraId="23B8E35F" w14:textId="201A0315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4D114EE8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A23B506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Si allega copia fotostatica del documento di identità, in corso di validità (art. 38 del D.P.R. 445/2000 e ss.mm.ii).</w:t>
      </w:r>
    </w:p>
    <w:sectPr w:rsidR="003B5B65" w:rsidRPr="005733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8C2F" w14:textId="77777777" w:rsidR="00294342" w:rsidRDefault="00294342" w:rsidP="00FF401D">
      <w:pPr>
        <w:spacing w:after="0" w:line="240" w:lineRule="auto"/>
      </w:pPr>
      <w:r>
        <w:separator/>
      </w:r>
    </w:p>
  </w:endnote>
  <w:endnote w:type="continuationSeparator" w:id="0">
    <w:p w14:paraId="4CCEF8C7" w14:textId="77777777" w:rsidR="00294342" w:rsidRDefault="00294342" w:rsidP="00FF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CCF4" w14:textId="77777777" w:rsidR="00294342" w:rsidRDefault="00294342" w:rsidP="00FF401D">
      <w:pPr>
        <w:spacing w:after="0" w:line="240" w:lineRule="auto"/>
      </w:pPr>
      <w:r>
        <w:separator/>
      </w:r>
    </w:p>
  </w:footnote>
  <w:footnote w:type="continuationSeparator" w:id="0">
    <w:p w14:paraId="25943092" w14:textId="77777777" w:rsidR="00294342" w:rsidRDefault="00294342" w:rsidP="00FF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8BE9" w14:textId="709B1239" w:rsidR="00FF401D" w:rsidRPr="00FF401D" w:rsidRDefault="00882E78" w:rsidP="00356211">
    <w:pPr>
      <w:pStyle w:val="Header"/>
      <w:jc w:val="right"/>
    </w:pPr>
    <w:r>
      <w:rPr>
        <w:noProof/>
        <w:lang w:eastAsia="it-IT"/>
      </w:rPr>
      <w:drawing>
        <wp:inline distT="0" distB="0" distL="0" distR="0" wp14:anchorId="1C4492B9" wp14:editId="3C2BC266">
          <wp:extent cx="1152190" cy="42153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36"/>
                  <a:stretch/>
                </pic:blipFill>
                <pic:spPr bwMode="auto">
                  <a:xfrm>
                    <a:off x="0" y="0"/>
                    <a:ext cx="1169284" cy="427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637108">
    <w:abstractNumId w:val="2"/>
  </w:num>
  <w:num w:numId="2" w16cid:durableId="1063984276">
    <w:abstractNumId w:val="0"/>
  </w:num>
  <w:num w:numId="3" w16cid:durableId="88234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E6"/>
    <w:rsid w:val="00042A02"/>
    <w:rsid w:val="000C2600"/>
    <w:rsid w:val="000F49C8"/>
    <w:rsid w:val="00127979"/>
    <w:rsid w:val="00140921"/>
    <w:rsid w:val="00184A71"/>
    <w:rsid w:val="00294342"/>
    <w:rsid w:val="002E47C8"/>
    <w:rsid w:val="002F6CAA"/>
    <w:rsid w:val="00356211"/>
    <w:rsid w:val="00366263"/>
    <w:rsid w:val="003B5B65"/>
    <w:rsid w:val="003E6ED3"/>
    <w:rsid w:val="003F374A"/>
    <w:rsid w:val="004D5748"/>
    <w:rsid w:val="004D6540"/>
    <w:rsid w:val="00534718"/>
    <w:rsid w:val="00553CC6"/>
    <w:rsid w:val="0057333A"/>
    <w:rsid w:val="00577D06"/>
    <w:rsid w:val="005B5DC5"/>
    <w:rsid w:val="005E4758"/>
    <w:rsid w:val="00623D63"/>
    <w:rsid w:val="006D7E26"/>
    <w:rsid w:val="007C63E0"/>
    <w:rsid w:val="00834C2D"/>
    <w:rsid w:val="00882E78"/>
    <w:rsid w:val="009006C5"/>
    <w:rsid w:val="009046F3"/>
    <w:rsid w:val="009A17BA"/>
    <w:rsid w:val="00A50513"/>
    <w:rsid w:val="00AD4927"/>
    <w:rsid w:val="00B12CDA"/>
    <w:rsid w:val="00B414BE"/>
    <w:rsid w:val="00B52E09"/>
    <w:rsid w:val="00B94758"/>
    <w:rsid w:val="00BB293E"/>
    <w:rsid w:val="00BF1862"/>
    <w:rsid w:val="00C0153F"/>
    <w:rsid w:val="00C2206C"/>
    <w:rsid w:val="00C6095B"/>
    <w:rsid w:val="00C61DE6"/>
    <w:rsid w:val="00CC7C02"/>
    <w:rsid w:val="00CF2770"/>
    <w:rsid w:val="00D23ED4"/>
    <w:rsid w:val="00DD4F81"/>
    <w:rsid w:val="00E20CE5"/>
    <w:rsid w:val="00E33ABB"/>
    <w:rsid w:val="00E52F5A"/>
    <w:rsid w:val="00E752FE"/>
    <w:rsid w:val="00E75932"/>
    <w:rsid w:val="00F318B2"/>
    <w:rsid w:val="00FC31EE"/>
    <w:rsid w:val="00FE42C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FE"/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34"/>
    <w:qFormat/>
    <w:locked/>
    <w:rsid w:val="00E752FE"/>
  </w:style>
  <w:style w:type="paragraph" w:styleId="Footer">
    <w:name w:val="footer"/>
    <w:basedOn w:val="Normal"/>
    <w:link w:val="FooterChar"/>
    <w:uiPriority w:val="99"/>
    <w:unhideWhenUsed/>
    <w:rsid w:val="00FF4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1D"/>
  </w:style>
  <w:style w:type="character" w:styleId="CommentReference">
    <w:name w:val="annotation reference"/>
    <w:basedOn w:val="DefaultParagraphFont"/>
    <w:uiPriority w:val="99"/>
    <w:semiHidden/>
    <w:unhideWhenUsed/>
    <w:rsid w:val="00B9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6" ma:contentTypeDescription="Creare un nuovo documento." ma:contentTypeScope="" ma:versionID="beb81c449df413568d6427c6dd97e76b">
  <xsd:schema xmlns:xsd="http://www.w3.org/2001/XMLSchema" xmlns:xs="http://www.w3.org/2001/XMLSchema" xmlns:p="http://schemas.microsoft.com/office/2006/metadata/properties" xmlns:ns2="22282369-12e4-44b8-86fa-c184c3ad0d1f" xmlns:ns3="90cddd89-da32-4617-9bd4-10671978f383" xmlns:ns4="7936fec0-31b0-44b6-8b3c-678a174bc13c" targetNamespace="http://schemas.microsoft.com/office/2006/metadata/properties" ma:root="true" ma:fieldsID="4cd84284aa30d97eed22b60f69cfa94d" ns2:_="" ns3:_="" ns4:_="">
    <xsd:import namespace="22282369-12e4-44b8-86fa-c184c3ad0d1f"/>
    <xsd:import namespace="90cddd89-da32-4617-9bd4-10671978f38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0cc9a8d-7d66-4b19-8694-b2f219b567ad}" ma:internalName="TaxCatchAll" ma:showField="CatchAllData" ma:web="90cddd89-da32-4617-9bd4-10671978f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2282369-12e4-44b8-86fa-c184c3ad0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90172-8380-4202-A7EE-208EEA546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F6A71-3578-43FF-BCA6-EE0A8F00370F}"/>
</file>

<file path=customXml/itemProps3.xml><?xml version="1.0" encoding="utf-8"?>
<ds:datastoreItem xmlns:ds="http://schemas.openxmlformats.org/officeDocument/2006/customXml" ds:itemID="{5F7C02E3-8C3C-4CA1-9739-09ABC74F6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Gecchele, Elisabetta (Bip Group)</cp:lastModifiedBy>
  <cp:revision>3</cp:revision>
  <dcterms:created xsi:type="dcterms:W3CDTF">2024-03-05T18:28:00Z</dcterms:created>
  <dcterms:modified xsi:type="dcterms:W3CDTF">2024-03-05T18:38:00Z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0x010100FD92CEFE2C58B74EAD5B0E2220005A9B</vt:lpwstr>
  </property>
</Properties>
</file>