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77A47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6CA2F99E" w14:textId="77777777" w:rsidR="00D11089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</w:p>
    <w:p w14:paraId="7A389900" w14:textId="3E03A4A6" w:rsidR="00D11089" w:rsidRPr="00107A2E" w:rsidRDefault="00D11089" w:rsidP="00D11089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dell’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Amministrazion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>
        <w:rPr>
          <w:b/>
          <w:snapToGrid w:val="0"/>
          <w:color w:val="000000" w:themeColor="text1"/>
          <w:sz w:val="32"/>
          <w:szCs w:val="32"/>
          <w:lang w:val="it"/>
        </w:rPr>
        <w:t>Misur</w:t>
      </w:r>
      <w:r w:rsidR="00A603A5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68528338" w14:textId="77777777" w:rsidR="00D11089" w:rsidRPr="00107A2E" w:rsidRDefault="00D11089" w:rsidP="00D1108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080DCAD" w14:textId="22F818E7" w:rsidR="00D11089" w:rsidRDefault="00D11089" w:rsidP="00D1108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>
        <w:rPr>
          <w:rFonts w:ascii="Times New Roman" w:hAnsi="Times New Roman" w:cs="Times New Roman"/>
          <w:sz w:val="28"/>
          <w:szCs w:val="28"/>
          <w:lang w:val="it"/>
        </w:rPr>
        <w:t>/a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[Nome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_______________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responsabile]</w:t>
      </w:r>
      <w:r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Riforme che rientrano nella responsabilità di questa Amministrazione, finanziati dal Piano Nazionale per la Ripresa e la Resilienza (PNRR)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del Consiglio dell'Unione europea del 13 luglio 2021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="00EB73F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A9EB0D1" w14:textId="7108277C" w:rsidR="00D11089" w:rsidRDefault="00D11089" w:rsidP="00D11089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  <w:r w:rsidR="00187D65">
        <w:rPr>
          <w:rFonts w:ascii="Times New Roman" w:hAnsi="Times New Roman" w:cs="Times New Roman"/>
          <w:b/>
          <w:bCs/>
          <w:sz w:val="28"/>
          <w:szCs w:val="28"/>
          <w:lang w:val="it"/>
        </w:rPr>
        <w:t>:</w:t>
      </w:r>
    </w:p>
    <w:p w14:paraId="24F1FED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Ripresa e Resilienza tra la Commissione e l’Italia;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72CA71CB" w14:textId="01E090B4" w:rsidR="00D11089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i dati trasmessi al</w:t>
      </w:r>
      <w:r w:rsidR="008824DD">
        <w:rPr>
          <w:rFonts w:ascii="Times New Roman" w:hAnsi="Times New Roman" w:cs="Times New Roman"/>
          <w:sz w:val="28"/>
          <w:szCs w:val="28"/>
          <w:lang w:val="it"/>
        </w:rPr>
        <w:t>l’Ispettorato Generale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  <w:r w:rsidR="00CD3A93">
        <w:rPr>
          <w:rFonts w:ascii="Times New Roman" w:hAnsi="Times New Roman" w:cs="Times New Roman"/>
          <w:sz w:val="28"/>
          <w:szCs w:val="28"/>
          <w:lang w:val="it"/>
        </w:rPr>
        <w:t>de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l PNRR (di seguito </w:t>
      </w:r>
      <w:r w:rsidR="008824DD">
        <w:rPr>
          <w:rFonts w:ascii="Times New Roman" w:hAnsi="Times New Roman" w:cs="Times New Roman"/>
          <w:sz w:val="28"/>
          <w:szCs w:val="28"/>
          <w:lang w:val="it"/>
        </w:rPr>
        <w:t>IG</w:t>
      </w:r>
      <w:r w:rsidR="008824DD" w:rsidRPr="009A083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PNRR) – del Ministero dell’Economia e delle Finanze (MEF) / RGS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ai fini della rendicontazione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alla Commissione europea sono completi, corretti, accurati,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affidabili e corredati della relativa documentazione giustificativa del loro soddisfacente conseguimento, secondo quanto previsto </w:t>
      </w:r>
      <w:r w:rsidRPr="00CA571D">
        <w:rPr>
          <w:rFonts w:ascii="Times New Roman" w:hAnsi="Times New Roman" w:cs="Times New Roman"/>
          <w:sz w:val="28"/>
          <w:szCs w:val="28"/>
          <w:lang w:val="it"/>
        </w:rPr>
        <w:t>dall’</w:t>
      </w:r>
      <w:r w:rsidRPr="00CA571D">
        <w:rPr>
          <w:rFonts w:ascii="Times New Roman" w:hAnsi="Times New Roman" w:cs="Times New Roman"/>
          <w:i/>
          <w:iCs/>
          <w:sz w:val="28"/>
          <w:szCs w:val="28"/>
          <w:lang w:val="it"/>
        </w:rPr>
        <w:t>Annex</w:t>
      </w:r>
      <w:r w:rsidRPr="00CA571D">
        <w:rPr>
          <w:rFonts w:ascii="Times New Roman" w:hAnsi="Times New Roman" w:cs="Times New Roman"/>
          <w:sz w:val="28"/>
          <w:szCs w:val="28"/>
          <w:lang w:val="it"/>
        </w:rPr>
        <w:t xml:space="preserve"> alla CID e dagli </w:t>
      </w:r>
      <w:r w:rsidRPr="00CA571D">
        <w:rPr>
          <w:rFonts w:ascii="Times New Roman" w:hAnsi="Times New Roman" w:cs="Times New Roman"/>
          <w:i/>
          <w:iCs/>
          <w:sz w:val="28"/>
          <w:szCs w:val="28"/>
          <w:lang w:val="it"/>
        </w:rPr>
        <w:t>Operational Arrangements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(e ogni altro atto modificativo/integrativo a questi connesso),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con particolare riferimento al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meccanismo di verifica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e alle </w:t>
      </w:r>
      <w:r>
        <w:rPr>
          <w:rFonts w:ascii="Times New Roman" w:hAnsi="Times New Roman" w:cs="Times New Roman"/>
          <w:sz w:val="28"/>
          <w:szCs w:val="28"/>
          <w:lang w:val="it"/>
        </w:rPr>
        <w:t>“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ulteriori specifiche</w:t>
      </w:r>
      <w:r>
        <w:rPr>
          <w:rFonts w:ascii="Times New Roman" w:hAnsi="Times New Roman" w:cs="Times New Roman"/>
          <w:sz w:val="28"/>
          <w:szCs w:val="28"/>
          <w:lang w:val="it"/>
        </w:rPr>
        <w:t>”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5B7C63F8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mministrazione ha attivato un efficace sistema di gestione e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controllo per l’attuazione del PNRR che fornisce le necessarie garanzie di conformità alle norme applicabili, in particolare sulla prevenzione dei conflitti di interessi, delle frodi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,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della corruzione</w:t>
      </w:r>
      <w:r>
        <w:rPr>
          <w:rFonts w:ascii="Times New Roman" w:hAnsi="Times New Roman" w:cs="Times New Roman"/>
          <w:sz w:val="28"/>
          <w:szCs w:val="28"/>
          <w:lang w:val="it"/>
        </w:rPr>
        <w:t>, della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duplicazione dei finanziamenti</w:t>
      </w:r>
      <w:r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conformemente al principio della sana gestione finanziaria;</w:t>
      </w:r>
    </w:p>
    <w:p w14:paraId="4E13F83C" w14:textId="77777777" w:rsidR="00D11089" w:rsidRPr="009A083F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le attività </w:t>
      </w:r>
      <w:r>
        <w:rPr>
          <w:rFonts w:ascii="Times New Roman" w:hAnsi="Times New Roman" w:cs="Times New Roman"/>
          <w:sz w:val="28"/>
          <w:szCs w:val="28"/>
          <w:lang w:val="it"/>
        </w:rPr>
        <w:t>realizzate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per il conseguimento di </w:t>
      </w:r>
      <w:r w:rsidRPr="009A083F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non sono finanziate da nessun altro programma o strumento dell'Unione o, se del caso, gli altri programmi e strumenti dell'Unione non coprono lo stesso costo;</w:t>
      </w:r>
    </w:p>
    <w:p w14:paraId="6F26F926" w14:textId="649CA1A2" w:rsidR="00D11089" w:rsidRPr="00CD1658" w:rsidRDefault="00D11089" w:rsidP="00D11089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l’</w:t>
      </w:r>
      <w:r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>mministrazione, in riferimento alle spese rendicontate</w:t>
      </w:r>
      <w:r w:rsidR="009E6AA4" w:rsidRPr="009A083F">
        <w:rPr>
          <w:rFonts w:ascii="Times New Roman" w:hAnsi="Times New Roman" w:cs="Times New Roman"/>
          <w:sz w:val="28"/>
          <w:szCs w:val="28"/>
          <w:lang w:val="it"/>
        </w:rPr>
        <w:t xml:space="preserve"> al</w:t>
      </w:r>
      <w:r w:rsidR="009E6AA4">
        <w:rPr>
          <w:rFonts w:ascii="Times New Roman" w:hAnsi="Times New Roman" w:cs="Times New Roman"/>
          <w:sz w:val="28"/>
          <w:szCs w:val="28"/>
          <w:lang w:val="it"/>
        </w:rPr>
        <w:t>l’Ispettorato Generale</w:t>
      </w:r>
      <w:r w:rsidR="009E6AA4" w:rsidRPr="009A083F" w:rsidDel="00FD1138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9E6AA4">
        <w:rPr>
          <w:rFonts w:ascii="Times New Roman" w:hAnsi="Times New Roman" w:cs="Times New Roman"/>
          <w:sz w:val="28"/>
          <w:szCs w:val="28"/>
          <w:lang w:val="it"/>
        </w:rPr>
        <w:t>del PNRR</w:t>
      </w:r>
      <w:r w:rsidR="00A50E22">
        <w:rPr>
          <w:rFonts w:ascii="Times New Roman" w:hAnsi="Times New Roman" w:cs="Times New Roman"/>
          <w:sz w:val="28"/>
          <w:szCs w:val="28"/>
          <w:lang w:val="it"/>
        </w:rPr>
        <w:t xml:space="preserve"> nei rendiconti di Misura</w:t>
      </w:r>
      <w:r w:rsidR="00050E4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93051F">
        <w:rPr>
          <w:rFonts w:ascii="Times New Roman" w:hAnsi="Times New Roman" w:cs="Times New Roman"/>
          <w:sz w:val="28"/>
          <w:szCs w:val="28"/>
          <w:lang w:val="it"/>
        </w:rPr>
        <w:t xml:space="preserve">di competenza </w:t>
      </w:r>
      <w:r w:rsidR="00050E46" w:rsidRPr="009A083F">
        <w:rPr>
          <w:rFonts w:ascii="Times New Roman" w:hAnsi="Times New Roman" w:cs="Times New Roman"/>
          <w:sz w:val="28"/>
          <w:szCs w:val="28"/>
          <w:lang w:val="it"/>
        </w:rPr>
        <w:t>(se presenti)</w:t>
      </w:r>
      <w:r w:rsidR="00E63D03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5E5740">
        <w:rPr>
          <w:rFonts w:ascii="Times New Roman" w:hAnsi="Times New Roman" w:cs="Times New Roman"/>
          <w:sz w:val="28"/>
          <w:szCs w:val="28"/>
          <w:lang w:val="it"/>
        </w:rPr>
        <w:t>-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tramite il sistema informativo ReGiS</w:t>
      </w:r>
      <w:r w:rsidR="005E5740">
        <w:rPr>
          <w:rFonts w:ascii="Times New Roman" w:hAnsi="Times New Roman" w:cs="Times New Roman"/>
          <w:sz w:val="28"/>
          <w:szCs w:val="28"/>
          <w:lang w:val="it"/>
        </w:rPr>
        <w:t xml:space="preserve"> -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9F2226">
        <w:rPr>
          <w:rFonts w:ascii="Times New Roman" w:hAnsi="Times New Roman" w:cs="Times New Roman"/>
          <w:sz w:val="28"/>
          <w:szCs w:val="28"/>
          <w:lang w:val="it"/>
        </w:rPr>
        <w:t xml:space="preserve">alla data della presente dichiarazione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ha effettuato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tutti i previsti </w:t>
      </w: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controlli </w:t>
      </w:r>
      <w:r w:rsidRPr="00CD1658">
        <w:rPr>
          <w:rFonts w:ascii="Times New Roman" w:hAnsi="Times New Roman" w:cs="Times New Roman"/>
          <w:sz w:val="28"/>
          <w:szCs w:val="28"/>
          <w:lang w:val="it"/>
        </w:rPr>
        <w:t>in relazione ai § da 1 a 4 di cui sopra;</w:t>
      </w:r>
    </w:p>
    <w:p w14:paraId="45312176" w14:textId="0D754162" w:rsidR="00D11089" w:rsidRPr="008E4C2E" w:rsidRDefault="00D11089" w:rsidP="008E4C2E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la presente dichiarazione di gestione </w:t>
      </w:r>
      <w:r w:rsidR="0059574E">
        <w:rPr>
          <w:rFonts w:ascii="Times New Roman" w:hAnsi="Times New Roman" w:cs="Times New Roman"/>
          <w:sz w:val="28"/>
          <w:szCs w:val="28"/>
          <w:lang w:val="it"/>
        </w:rPr>
        <w:t>riporta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 una sintesi delle irregolarità rilevate (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>Allegato</w:t>
      </w:r>
      <w:r w:rsidR="00D15AD6">
        <w:rPr>
          <w:rFonts w:ascii="Times New Roman" w:hAnsi="Times New Roman" w:cs="Times New Roman"/>
          <w:bCs/>
          <w:sz w:val="28"/>
          <w:szCs w:val="28"/>
          <w:lang w:val="it"/>
        </w:rPr>
        <w:t xml:space="preserve"> 1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 xml:space="preserve"> “</w:t>
      </w:r>
      <w:r w:rsidRPr="00CA571D">
        <w:rPr>
          <w:rFonts w:ascii="Times New Roman" w:hAnsi="Times New Roman" w:cs="Times New Roman"/>
          <w:bCs/>
          <w:i/>
          <w:iCs/>
          <w:sz w:val="28"/>
          <w:szCs w:val="28"/>
          <w:lang w:val="it"/>
        </w:rPr>
        <w:t>Sintesi delle irregolarità</w:t>
      </w:r>
      <w:r w:rsidRPr="00CD1658">
        <w:rPr>
          <w:rFonts w:ascii="Times New Roman" w:hAnsi="Times New Roman" w:cs="Times New Roman"/>
          <w:bCs/>
          <w:sz w:val="28"/>
          <w:szCs w:val="28"/>
          <w:lang w:val="it"/>
        </w:rPr>
        <w:t>”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),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bCs/>
          <w:sz w:val="28"/>
          <w:szCs w:val="28"/>
          <w:lang w:val="it"/>
        </w:rPr>
        <w:t>le quali</w:t>
      </w:r>
      <w:r>
        <w:rPr>
          <w:rFonts w:ascii="Times New Roman" w:hAnsi="Times New Roman" w:cs="Times New Roman"/>
          <w:bCs/>
          <w:sz w:val="28"/>
          <w:szCs w:val="28"/>
          <w:lang w:val="it"/>
        </w:rPr>
        <w:t xml:space="preserve"> </w:t>
      </w:r>
      <w:r w:rsidRPr="00DA47D7">
        <w:rPr>
          <w:rFonts w:ascii="Times New Roman" w:hAnsi="Times New Roman" w:cs="Times New Roman"/>
          <w:sz w:val="28"/>
          <w:szCs w:val="28"/>
          <w:lang w:val="it"/>
        </w:rPr>
        <w:t>sono state opportunamente corrette e/o recuperate dai destinatari finali o sono in corso di correzione e recupero</w:t>
      </w:r>
      <w:r w:rsidR="00244654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1BE57B59" w14:textId="5DC10084" w:rsidR="009A62F4" w:rsidRPr="0059268D" w:rsidRDefault="00D11089" w:rsidP="009A62F4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D5778D">
        <w:rPr>
          <w:rFonts w:ascii="Times New Roman" w:hAnsi="Times New Roman" w:cs="Times New Roman"/>
          <w:sz w:val="28"/>
          <w:szCs w:val="28"/>
          <w:lang w:val="it"/>
        </w:rPr>
        <w:t xml:space="preserve">le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azioni correttive, volte a sanare le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Pr="002C06D3">
        <w:rPr>
          <w:rFonts w:ascii="Times New Roman" w:hAnsi="Times New Roman" w:cs="Times New Roman"/>
          <w:sz w:val="28"/>
          <w:szCs w:val="28"/>
          <w:lang w:val="it"/>
        </w:rPr>
        <w:t>carenze del sistema di controllo, sono state attuate /sono in corso;</w:t>
      </w:r>
    </w:p>
    <w:p w14:paraId="39EE0836" w14:textId="77777777" w:rsidR="00CA571D" w:rsidRPr="00CA571D" w:rsidRDefault="00CA571D" w:rsidP="00CA571D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3E9C800C" w14:textId="77777777" w:rsidR="00CA571D" w:rsidRPr="00CA571D" w:rsidRDefault="00CA571D" w:rsidP="00CA571D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75A91940" w14:textId="7BBDE238" w:rsidR="00884F6A" w:rsidRPr="00884F6A" w:rsidRDefault="00D11089" w:rsidP="00884F6A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2C06D3">
        <w:rPr>
          <w:rFonts w:ascii="Times New Roman" w:hAnsi="Times New Roman" w:cs="Times New Roman"/>
          <w:sz w:val="28"/>
          <w:szCs w:val="28"/>
          <w:lang w:val="it"/>
        </w:rPr>
        <w:t xml:space="preserve">la documentazione a supporto dei controlli effettuati e delle eventuali </w:t>
      </w:r>
      <w:r w:rsidRPr="00D5778D">
        <w:rPr>
          <w:rFonts w:ascii="Times New Roman" w:hAnsi="Times New Roman" w:cs="Times New Roman"/>
          <w:sz w:val="28"/>
          <w:szCs w:val="28"/>
          <w:lang w:val="it"/>
        </w:rPr>
        <w:t>irregolarità riscontrate è presente all’interno del sistema ReGiS (percorso/cartella________) e presso l’archivio digitale/cartaceo custodito da _________Ufficio________</w:t>
      </w:r>
      <w:r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9FD4A19" w14:textId="640965AD" w:rsidR="00884F6A" w:rsidRPr="00884F6A" w:rsidRDefault="006F28D1" w:rsidP="00884F6A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6F28D1">
        <w:rPr>
          <w:rFonts w:ascii="Times New Roman" w:hAnsi="Times New Roman" w:cs="Times New Roman"/>
          <w:sz w:val="28"/>
          <w:szCs w:val="28"/>
          <w:lang w:val="it"/>
        </w:rPr>
        <w:t xml:space="preserve">le </w:t>
      </w:r>
      <w:r w:rsidR="00E91F0C">
        <w:rPr>
          <w:rFonts w:ascii="Times New Roman" w:hAnsi="Times New Roman" w:cs="Times New Roman"/>
          <w:sz w:val="28"/>
          <w:szCs w:val="28"/>
          <w:lang w:val="it"/>
        </w:rPr>
        <w:t>M</w:t>
      </w:r>
      <w:r w:rsidRPr="006F28D1">
        <w:rPr>
          <w:rFonts w:ascii="Times New Roman" w:hAnsi="Times New Roman" w:cs="Times New Roman"/>
          <w:sz w:val="28"/>
          <w:szCs w:val="28"/>
          <w:lang w:val="it"/>
        </w:rPr>
        <w:t>isure relative a</w:t>
      </w:r>
      <w:r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 </w:t>
      </w:r>
      <w:r w:rsidR="00D11089" w:rsidRPr="00884F6A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milestone/target 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>conseguit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in modo soddisfacente in occasione delle pregresse rendicontazioni semestrali, non sono stat</w:t>
      </w:r>
      <w:r>
        <w:rPr>
          <w:rFonts w:ascii="Times New Roman" w:hAnsi="Times New Roman" w:cs="Times New Roman"/>
          <w:sz w:val="28"/>
          <w:szCs w:val="28"/>
          <w:lang w:val="it"/>
        </w:rPr>
        <w:t>e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“invertite” (ossia non sono state </w:t>
      </w:r>
      <w:r w:rsidR="00982761">
        <w:rPr>
          <w:rFonts w:ascii="Times New Roman" w:hAnsi="Times New Roman" w:cs="Times New Roman"/>
          <w:sz w:val="28"/>
          <w:szCs w:val="28"/>
          <w:lang w:val="it"/>
        </w:rPr>
        <w:t>oggetto di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c.d.</w:t>
      </w:r>
      <w:r w:rsidR="00982761">
        <w:rPr>
          <w:rFonts w:ascii="Times New Roman" w:hAnsi="Times New Roman" w:cs="Times New Roman"/>
          <w:sz w:val="28"/>
          <w:szCs w:val="28"/>
          <w:lang w:val="it"/>
        </w:rPr>
        <w:t xml:space="preserve"> “</w:t>
      </w:r>
      <w:r w:rsidR="00982761" w:rsidRPr="00982761">
        <w:rPr>
          <w:rFonts w:ascii="Times New Roman" w:hAnsi="Times New Roman" w:cs="Times New Roman"/>
          <w:i/>
          <w:iCs/>
          <w:sz w:val="28"/>
          <w:szCs w:val="28"/>
          <w:lang w:val="it"/>
        </w:rPr>
        <w:t>reversal</w:t>
      </w:r>
      <w:r w:rsidR="00982761">
        <w:rPr>
          <w:rFonts w:ascii="Times New Roman" w:hAnsi="Times New Roman" w:cs="Times New Roman"/>
          <w:sz w:val="28"/>
          <w:szCs w:val="28"/>
          <w:lang w:val="it"/>
        </w:rPr>
        <w:t>”</w:t>
      </w:r>
      <w:r>
        <w:rPr>
          <w:rFonts w:ascii="Times New Roman" w:hAnsi="Times New Roman" w:cs="Times New Roman"/>
          <w:sz w:val="28"/>
          <w:szCs w:val="28"/>
          <w:lang w:val="it"/>
        </w:rPr>
        <w:t>);</w:t>
      </w:r>
    </w:p>
    <w:p w14:paraId="4F79C986" w14:textId="28F2263A" w:rsidR="00D11089" w:rsidRPr="00884F6A" w:rsidRDefault="009A62F4" w:rsidP="00884F6A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84F6A">
        <w:rPr>
          <w:rFonts w:ascii="Times New Roman" w:hAnsi="Times New Roman" w:cs="Times New Roman"/>
          <w:sz w:val="28"/>
          <w:szCs w:val="28"/>
          <w:lang w:val="it"/>
        </w:rPr>
        <w:t>la presente dichiarazione di gestione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riporta 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>una sintesi dei controlli effettuati su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 tutti i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884F6A">
        <w:rPr>
          <w:rFonts w:ascii="Times New Roman" w:hAnsi="Times New Roman" w:cs="Times New Roman"/>
          <w:i/>
          <w:iCs/>
          <w:sz w:val="28"/>
          <w:szCs w:val="28"/>
          <w:lang w:val="it"/>
        </w:rPr>
        <w:t>milestone/target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>finora rendicontati, anche in esito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all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e 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attività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>svolte</w:t>
      </w:r>
      <w:r w:rsidR="0059574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durante </w:t>
      </w:r>
      <w:r w:rsidR="00CA571D">
        <w:rPr>
          <w:rFonts w:ascii="Times New Roman" w:hAnsi="Times New Roman" w:cs="Times New Roman"/>
          <w:sz w:val="28"/>
          <w:szCs w:val="28"/>
          <w:lang w:val="it"/>
        </w:rPr>
        <w:t xml:space="preserve">i rispettivi </w:t>
      </w:r>
      <w:proofErr w:type="spellStart"/>
      <w:r w:rsidRPr="0059268D">
        <w:rPr>
          <w:rFonts w:ascii="Times New Roman" w:hAnsi="Times New Roman" w:cs="Times New Roman"/>
          <w:i/>
          <w:iCs/>
          <w:sz w:val="28"/>
          <w:szCs w:val="28"/>
          <w:lang w:val="it"/>
        </w:rPr>
        <w:t>assessment</w:t>
      </w:r>
      <w:proofErr w:type="spellEnd"/>
      <w:r w:rsidRPr="0059268D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 </w:t>
      </w:r>
      <w:proofErr w:type="spellStart"/>
      <w:r w:rsidR="00565A7E" w:rsidRPr="0059268D">
        <w:rPr>
          <w:rFonts w:ascii="Times New Roman" w:hAnsi="Times New Roman" w:cs="Times New Roman"/>
          <w:i/>
          <w:iCs/>
          <w:sz w:val="28"/>
          <w:szCs w:val="28"/>
          <w:lang w:val="it"/>
        </w:rPr>
        <w:t>period</w:t>
      </w:r>
      <w:proofErr w:type="spellEnd"/>
      <w:r w:rsidR="00565A7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, ex articolo </w:t>
      </w:r>
      <w:r w:rsidR="00DA44ED" w:rsidRPr="00884F6A">
        <w:rPr>
          <w:rFonts w:ascii="Times New Roman" w:hAnsi="Times New Roman" w:cs="Times New Roman"/>
          <w:sz w:val="28"/>
          <w:szCs w:val="28"/>
          <w:lang w:val="it"/>
        </w:rPr>
        <w:t>24</w:t>
      </w:r>
      <w:r w:rsidR="00D0609A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8E4C2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comma 3</w:t>
      </w:r>
      <w:r w:rsidR="00D0609A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565A7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DA3BDE" w:rsidRPr="00884F6A">
        <w:rPr>
          <w:rFonts w:ascii="Times New Roman" w:hAnsi="Times New Roman" w:cs="Times New Roman"/>
          <w:sz w:val="28"/>
          <w:szCs w:val="28"/>
          <w:lang w:val="it"/>
        </w:rPr>
        <w:t xml:space="preserve">Reg. (UE) 241/2021 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>(Allegato 2 “</w:t>
      </w:r>
      <w:r w:rsidRPr="00CA571D">
        <w:rPr>
          <w:rFonts w:ascii="Times New Roman" w:hAnsi="Times New Roman" w:cs="Times New Roman"/>
          <w:i/>
          <w:iCs/>
          <w:sz w:val="28"/>
          <w:szCs w:val="28"/>
          <w:lang w:val="it"/>
        </w:rPr>
        <w:t>Sintesi dei controlli su M/T</w:t>
      </w:r>
      <w:r w:rsidRPr="00884F6A">
        <w:rPr>
          <w:rFonts w:ascii="Times New Roman" w:hAnsi="Times New Roman" w:cs="Times New Roman"/>
          <w:sz w:val="28"/>
          <w:szCs w:val="28"/>
          <w:lang w:val="it"/>
        </w:rPr>
        <w:t>”)</w:t>
      </w:r>
      <w:r w:rsidR="00D11089" w:rsidRPr="00884F6A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0E35043B" w14:textId="77777777" w:rsidR="00D11089" w:rsidRPr="00D5778D" w:rsidRDefault="00D11089" w:rsidP="00D11089">
      <w:pPr>
        <w:pStyle w:val="Paragrafoelenco"/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</w:p>
    <w:p w14:paraId="22F00A27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Confermo di non essere a conoscenza di alcuna altra questione non rilevata, che potrebbe danneggiare gli interessi finanziari dell'Unione Europea.</w:t>
      </w:r>
    </w:p>
    <w:p w14:paraId="6DC22EEA" w14:textId="77777777" w:rsidR="00D11089" w:rsidRPr="009A083F" w:rsidRDefault="00D11089" w:rsidP="00D11089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4D8EC26A" w14:textId="77777777" w:rsidR="00D11089" w:rsidRPr="009A083F" w:rsidRDefault="00D11089" w:rsidP="00D11089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Luogo__________________</w:t>
      </w:r>
    </w:p>
    <w:p w14:paraId="78C53CA3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Data __________________</w:t>
      </w:r>
    </w:p>
    <w:p w14:paraId="41B43B24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Nome e Cognome_________________  </w:t>
      </w:r>
    </w:p>
    <w:p w14:paraId="3A4DACB8" w14:textId="77777777" w:rsidR="00D11089" w:rsidRPr="009A083F" w:rsidRDefault="00D11089" w:rsidP="00D11089">
      <w:pPr>
        <w:rPr>
          <w:rFonts w:ascii="Times New Roman" w:hAnsi="Times New Roman" w:cs="Times New Roman"/>
          <w:sz w:val="28"/>
          <w:szCs w:val="28"/>
          <w:lang w:val="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 xml:space="preserve">Funzione del firmatario_________________         </w:t>
      </w:r>
    </w:p>
    <w:p w14:paraId="6CD293C0" w14:textId="1B8A769F" w:rsidR="00584939" w:rsidRPr="0059268D" w:rsidRDefault="00D11089" w:rsidP="0026353B">
      <w:pPr>
        <w:rPr>
          <w:lang w:val="it-IT"/>
        </w:rPr>
      </w:pPr>
      <w:r w:rsidRPr="009A083F">
        <w:rPr>
          <w:rFonts w:ascii="Times New Roman" w:hAnsi="Times New Roman" w:cs="Times New Roman"/>
          <w:sz w:val="28"/>
          <w:szCs w:val="28"/>
          <w:lang w:val="it"/>
        </w:rPr>
        <w:t>Firma__________________</w:t>
      </w:r>
    </w:p>
    <w:sectPr w:rsidR="00584939" w:rsidRPr="0059268D" w:rsidSect="0058220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BAE03" w14:textId="77777777" w:rsidR="00067589" w:rsidRDefault="00067589" w:rsidP="00D11089">
      <w:pPr>
        <w:spacing w:after="0" w:line="240" w:lineRule="auto"/>
      </w:pPr>
      <w:r>
        <w:separator/>
      </w:r>
    </w:p>
  </w:endnote>
  <w:endnote w:type="continuationSeparator" w:id="0">
    <w:p w14:paraId="0F0BD644" w14:textId="77777777" w:rsidR="00067589" w:rsidRDefault="00067589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09E9B" w14:textId="77777777" w:rsidR="00067589" w:rsidRDefault="00067589" w:rsidP="00D11089">
      <w:pPr>
        <w:spacing w:after="0" w:line="240" w:lineRule="auto"/>
      </w:pPr>
      <w:r>
        <w:separator/>
      </w:r>
    </w:p>
  </w:footnote>
  <w:footnote w:type="continuationSeparator" w:id="0">
    <w:p w14:paraId="740215BB" w14:textId="77777777" w:rsidR="00067589" w:rsidRDefault="00067589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41344" w14:textId="54F27E03" w:rsidR="00D11089" w:rsidRDefault="00D11089">
    <w:pPr>
      <w:pStyle w:val="Intestazione"/>
    </w:pPr>
    <w:r w:rsidRPr="00D11089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715175B" wp14:editId="3C7F4655">
          <wp:simplePos x="0" y="0"/>
          <wp:positionH relativeFrom="column">
            <wp:posOffset>76200</wp:posOffset>
          </wp:positionH>
          <wp:positionV relativeFrom="paragraph">
            <wp:posOffset>-139065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089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660CDB3" wp14:editId="6A0B46B5">
          <wp:simplePos x="0" y="0"/>
          <wp:positionH relativeFrom="column">
            <wp:posOffset>5071110</wp:posOffset>
          </wp:positionH>
          <wp:positionV relativeFrom="paragraph">
            <wp:posOffset>-203835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89"/>
    <w:rsid w:val="0004026F"/>
    <w:rsid w:val="00050E46"/>
    <w:rsid w:val="000516F6"/>
    <w:rsid w:val="00067589"/>
    <w:rsid w:val="00077A57"/>
    <w:rsid w:val="000D6C53"/>
    <w:rsid w:val="001304E8"/>
    <w:rsid w:val="00187D65"/>
    <w:rsid w:val="001E52D4"/>
    <w:rsid w:val="001E6F07"/>
    <w:rsid w:val="001F2CB4"/>
    <w:rsid w:val="0023404B"/>
    <w:rsid w:val="00242E4D"/>
    <w:rsid w:val="00244654"/>
    <w:rsid w:val="0026353B"/>
    <w:rsid w:val="00283DEF"/>
    <w:rsid w:val="002A07F3"/>
    <w:rsid w:val="002D3503"/>
    <w:rsid w:val="00356AFE"/>
    <w:rsid w:val="0039002B"/>
    <w:rsid w:val="003B7147"/>
    <w:rsid w:val="003D1EB7"/>
    <w:rsid w:val="00402D84"/>
    <w:rsid w:val="00413510"/>
    <w:rsid w:val="00487663"/>
    <w:rsid w:val="00494F09"/>
    <w:rsid w:val="004F2588"/>
    <w:rsid w:val="004F7346"/>
    <w:rsid w:val="005543CD"/>
    <w:rsid w:val="00565A7E"/>
    <w:rsid w:val="00582201"/>
    <w:rsid w:val="00584939"/>
    <w:rsid w:val="0059268D"/>
    <w:rsid w:val="0059574E"/>
    <w:rsid w:val="005B71B7"/>
    <w:rsid w:val="005E5740"/>
    <w:rsid w:val="0060284E"/>
    <w:rsid w:val="00621F14"/>
    <w:rsid w:val="0065409B"/>
    <w:rsid w:val="006B070C"/>
    <w:rsid w:val="006B2CA9"/>
    <w:rsid w:val="006B423F"/>
    <w:rsid w:val="006C10AE"/>
    <w:rsid w:val="006F28D1"/>
    <w:rsid w:val="00731C61"/>
    <w:rsid w:val="007C608C"/>
    <w:rsid w:val="007D597C"/>
    <w:rsid w:val="007F5BD7"/>
    <w:rsid w:val="008412FB"/>
    <w:rsid w:val="008437A5"/>
    <w:rsid w:val="008824DD"/>
    <w:rsid w:val="00884F6A"/>
    <w:rsid w:val="008E4C2E"/>
    <w:rsid w:val="0092371A"/>
    <w:rsid w:val="0093051F"/>
    <w:rsid w:val="00974ECD"/>
    <w:rsid w:val="00982761"/>
    <w:rsid w:val="009A62F4"/>
    <w:rsid w:val="009C0516"/>
    <w:rsid w:val="009C18F2"/>
    <w:rsid w:val="009E4240"/>
    <w:rsid w:val="009E6AA4"/>
    <w:rsid w:val="009F2226"/>
    <w:rsid w:val="00A12AA7"/>
    <w:rsid w:val="00A50E22"/>
    <w:rsid w:val="00A56479"/>
    <w:rsid w:val="00A56B5B"/>
    <w:rsid w:val="00A603A5"/>
    <w:rsid w:val="00AB37FF"/>
    <w:rsid w:val="00AE6098"/>
    <w:rsid w:val="00B8526A"/>
    <w:rsid w:val="00BB6AEB"/>
    <w:rsid w:val="00C327FC"/>
    <w:rsid w:val="00C400FB"/>
    <w:rsid w:val="00C63292"/>
    <w:rsid w:val="00C76BAA"/>
    <w:rsid w:val="00C8784D"/>
    <w:rsid w:val="00CA571D"/>
    <w:rsid w:val="00CA6043"/>
    <w:rsid w:val="00CC167A"/>
    <w:rsid w:val="00CD3A93"/>
    <w:rsid w:val="00CE302E"/>
    <w:rsid w:val="00CF23CF"/>
    <w:rsid w:val="00D0609A"/>
    <w:rsid w:val="00D11089"/>
    <w:rsid w:val="00D15AD6"/>
    <w:rsid w:val="00D31733"/>
    <w:rsid w:val="00D34F84"/>
    <w:rsid w:val="00DA3BDE"/>
    <w:rsid w:val="00DA44ED"/>
    <w:rsid w:val="00DA66D9"/>
    <w:rsid w:val="00DC62D4"/>
    <w:rsid w:val="00DC6499"/>
    <w:rsid w:val="00DD665C"/>
    <w:rsid w:val="00E1496F"/>
    <w:rsid w:val="00E506B5"/>
    <w:rsid w:val="00E63D03"/>
    <w:rsid w:val="00E67B2C"/>
    <w:rsid w:val="00E91F0C"/>
    <w:rsid w:val="00EB41C6"/>
    <w:rsid w:val="00EB73FE"/>
    <w:rsid w:val="00EF346D"/>
    <w:rsid w:val="00F353AA"/>
    <w:rsid w:val="00FD1138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FC4"/>
  <w15:chartTrackingRefBased/>
  <w15:docId w15:val="{5A3B3FD2-F582-4330-8118-59C4DF2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08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D11089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D11089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10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1089"/>
    <w:rPr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08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089"/>
    <w:rPr>
      <w:lang w:val="en-GB"/>
    </w:rPr>
  </w:style>
  <w:style w:type="paragraph" w:styleId="Revisione">
    <w:name w:val="Revision"/>
    <w:hidden/>
    <w:uiPriority w:val="99"/>
    <w:semiHidden/>
    <w:rsid w:val="008824DD"/>
    <w:pPr>
      <w:spacing w:after="0" w:line="240" w:lineRule="auto"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45d22-dfd4-45c0-a8ad-8491ead7eed7">
      <Terms xmlns="http://schemas.microsoft.com/office/infopath/2007/PartnerControls"/>
    </lcf76f155ced4ddcb4097134ff3c332f>
    <TaxCatchAll xmlns="56cae6dd-ef89-45cc-a788-e10629b37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98E838A7044DAAF79624D364341E" ma:contentTypeVersion="13" ma:contentTypeDescription="Create a new document." ma:contentTypeScope="" ma:versionID="c313cdea2a8994a36d3e5ec942be83ae">
  <xsd:schema xmlns:xsd="http://www.w3.org/2001/XMLSchema" xmlns:xs="http://www.w3.org/2001/XMLSchema" xmlns:p="http://schemas.microsoft.com/office/2006/metadata/properties" xmlns:ns2="fca45d22-dfd4-45c0-a8ad-8491ead7eed7" xmlns:ns3="56cae6dd-ef89-45cc-a788-e10629b37a13" targetNamespace="http://schemas.microsoft.com/office/2006/metadata/properties" ma:root="true" ma:fieldsID="aba3df35e92ead68d2e3a7464e6e9c65" ns2:_="" ns3:_="">
    <xsd:import namespace="fca45d22-dfd4-45c0-a8ad-8491ead7eed7"/>
    <xsd:import namespace="56cae6dd-ef89-45cc-a788-e10629b37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5d22-dfd4-45c0-a8ad-8491ead7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e6dd-ef89-45cc-a788-e10629b37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9575fa-4129-44ca-8270-8a60ab7719fe}" ma:internalName="TaxCatchAll" ma:showField="CatchAllData" ma:web="56cae6dd-ef89-45cc-a788-e10629b37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4A0A1-E5F1-4C1A-9D90-1EF5985D3E22}">
  <ds:schemaRefs>
    <ds:schemaRef ds:uri="http://schemas.microsoft.com/office/2006/metadata/properties"/>
    <ds:schemaRef ds:uri="http://schemas.microsoft.com/office/infopath/2007/PartnerControls"/>
    <ds:schemaRef ds:uri="fca45d22-dfd4-45c0-a8ad-8491ead7eed7"/>
    <ds:schemaRef ds:uri="56cae6dd-ef89-45cc-a788-e10629b37a13"/>
  </ds:schemaRefs>
</ds:datastoreItem>
</file>

<file path=customXml/itemProps2.xml><?xml version="1.0" encoding="utf-8"?>
<ds:datastoreItem xmlns:ds="http://schemas.openxmlformats.org/officeDocument/2006/customXml" ds:itemID="{397A69B1-7E2D-4408-A0C1-01A8EE1EB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F2CB2-D180-46E1-8E1D-DCD2C31E2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16E2-5FB3-4FF2-86C6-5020574A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5d22-dfd4-45c0-a8ad-8491ead7eed7"/>
    <ds:schemaRef ds:uri="56cae6dd-ef89-45cc-a788-e10629b37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Marco Filippeschi</cp:lastModifiedBy>
  <cp:revision>2</cp:revision>
  <dcterms:created xsi:type="dcterms:W3CDTF">2024-05-31T13:30:00Z</dcterms:created>
  <dcterms:modified xsi:type="dcterms:W3CDTF">2024-05-31T13:30:00Z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0x010100E7BC98E838A7044DAAF79624D364341E</vt:lpwstr>
  </property>
  <property fmtid="{D5CDD505-2E9C-101B-9397-08002B2CF9AE}" pid="3" name="MediaServiceImageTags">
    <vt:lpwstr/>
  </property>
</Properties>
</file>